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06A2" w:rsidRDefault="00D035E2" w:rsidP="00D035E2">
      <w:pPr>
        <w:pStyle w:val="NoSpacing"/>
        <w:rPr>
          <w:rFonts w:ascii="Garamond Premr Pro" w:hAnsi="Garamond Premr Pro"/>
          <w:sz w:val="24"/>
          <w:szCs w:val="24"/>
        </w:rPr>
      </w:pPr>
      <w:r>
        <w:rPr>
          <w:rFonts w:ascii="Garamond Premr Pro" w:hAnsi="Garamond Premr Pro"/>
          <w:sz w:val="24"/>
          <w:szCs w:val="24"/>
        </w:rPr>
        <w:t>SCH 3U</w:t>
      </w:r>
    </w:p>
    <w:p w:rsidR="00D035E2" w:rsidRDefault="00D035E2" w:rsidP="00D035E2">
      <w:pPr>
        <w:pStyle w:val="NoSpacing"/>
        <w:jc w:val="center"/>
        <w:rPr>
          <w:rFonts w:ascii="Garamond Premr Pro" w:hAnsi="Garamond Premr Pro"/>
          <w:sz w:val="24"/>
          <w:szCs w:val="24"/>
        </w:rPr>
      </w:pPr>
      <w:r>
        <w:rPr>
          <w:rFonts w:ascii="Garamond Premr Pro" w:hAnsi="Garamond Premr Pro"/>
          <w:b/>
          <w:sz w:val="24"/>
          <w:szCs w:val="24"/>
          <w:u w:val="single"/>
        </w:rPr>
        <w:t>MICROSCALE GAS CHEMISTRY</w:t>
      </w:r>
    </w:p>
    <w:p w:rsidR="00D035E2" w:rsidRDefault="00D035E2" w:rsidP="00D035E2">
      <w:pPr>
        <w:pStyle w:val="NoSpacing"/>
        <w:rPr>
          <w:rFonts w:ascii="Garamond Premr Pro" w:hAnsi="Garamond Premr Pro"/>
          <w:sz w:val="24"/>
          <w:szCs w:val="24"/>
        </w:rPr>
      </w:pPr>
    </w:p>
    <w:p w:rsidR="00D035E2" w:rsidRDefault="00D035E2" w:rsidP="00D035E2">
      <w:pPr>
        <w:pStyle w:val="NoSpacing"/>
        <w:rPr>
          <w:rFonts w:ascii="Garamond Premr Pro" w:hAnsi="Garamond Premr Pro"/>
          <w:sz w:val="24"/>
          <w:szCs w:val="24"/>
        </w:rPr>
      </w:pPr>
      <w:r>
        <w:rPr>
          <w:rFonts w:ascii="Garamond Premr Pro" w:hAnsi="Garamond Premr Pro"/>
          <w:sz w:val="24"/>
          <w:szCs w:val="24"/>
          <w:u w:val="single"/>
        </w:rPr>
        <w:t>Purpose</w:t>
      </w:r>
      <w:r>
        <w:rPr>
          <w:rFonts w:ascii="Garamond Premr Pro" w:hAnsi="Garamond Premr Pro"/>
          <w:sz w:val="24"/>
          <w:szCs w:val="24"/>
        </w:rPr>
        <w:t>:</w:t>
      </w:r>
      <w:r>
        <w:rPr>
          <w:rFonts w:ascii="Garamond Premr Pro" w:hAnsi="Garamond Premr Pro"/>
          <w:sz w:val="24"/>
          <w:szCs w:val="24"/>
        </w:rPr>
        <w:tab/>
        <w:t>To investigate several properties of gases.</w:t>
      </w:r>
    </w:p>
    <w:p w:rsidR="00D035E2" w:rsidRDefault="00D035E2" w:rsidP="00D035E2">
      <w:pPr>
        <w:pStyle w:val="NoSpacing"/>
        <w:rPr>
          <w:rFonts w:ascii="Garamond Premr Pro" w:hAnsi="Garamond Premr Pro"/>
          <w:sz w:val="24"/>
          <w:szCs w:val="24"/>
        </w:rPr>
      </w:pPr>
    </w:p>
    <w:p w:rsidR="00D035E2" w:rsidRDefault="00D035E2" w:rsidP="00D035E2">
      <w:pPr>
        <w:pStyle w:val="NoSpacing"/>
        <w:rPr>
          <w:rFonts w:ascii="Garamond Premr Pro" w:hAnsi="Garamond Premr Pro"/>
          <w:sz w:val="24"/>
          <w:szCs w:val="24"/>
        </w:rPr>
      </w:pPr>
      <w:r>
        <w:rPr>
          <w:rFonts w:ascii="Garamond Premr Pro" w:hAnsi="Garamond Premr Pro"/>
          <w:sz w:val="24"/>
          <w:szCs w:val="24"/>
          <w:u w:val="single"/>
        </w:rPr>
        <w:t>Materials</w:t>
      </w:r>
      <w:r>
        <w:rPr>
          <w:rFonts w:ascii="Garamond Premr Pro" w:hAnsi="Garamond Premr Pro"/>
          <w:sz w:val="24"/>
          <w:szCs w:val="24"/>
        </w:rPr>
        <w:t xml:space="preserve">:  </w:t>
      </w:r>
      <w:r>
        <w:rPr>
          <w:rFonts w:ascii="Garamond Premr Pro" w:hAnsi="Garamond Premr Pro"/>
          <w:sz w:val="24"/>
          <w:szCs w:val="24"/>
        </w:rPr>
        <w:tab/>
        <w:t>safety glasses</w:t>
      </w:r>
      <w:r>
        <w:rPr>
          <w:rFonts w:ascii="Garamond Premr Pro" w:hAnsi="Garamond Premr Pro"/>
          <w:sz w:val="24"/>
          <w:szCs w:val="24"/>
        </w:rPr>
        <w:tab/>
      </w:r>
      <w:r>
        <w:rPr>
          <w:rFonts w:ascii="Garamond Premr Pro" w:hAnsi="Garamond Premr Pro"/>
          <w:sz w:val="24"/>
          <w:szCs w:val="24"/>
        </w:rPr>
        <w:tab/>
      </w:r>
      <w:r>
        <w:rPr>
          <w:rFonts w:ascii="Garamond Premr Pro" w:hAnsi="Garamond Premr Pro"/>
          <w:sz w:val="24"/>
          <w:szCs w:val="24"/>
        </w:rPr>
        <w:tab/>
        <w:t>clear plastic cup</w:t>
      </w:r>
      <w:r>
        <w:rPr>
          <w:rFonts w:ascii="Garamond Premr Pro" w:hAnsi="Garamond Premr Pro"/>
          <w:sz w:val="24"/>
          <w:szCs w:val="24"/>
        </w:rPr>
        <w:tab/>
      </w:r>
      <w:r>
        <w:rPr>
          <w:rFonts w:ascii="Garamond Premr Pro" w:hAnsi="Garamond Premr Pro"/>
          <w:sz w:val="24"/>
          <w:szCs w:val="24"/>
        </w:rPr>
        <w:tab/>
        <w:t>plastic weighing boat</w:t>
      </w:r>
    </w:p>
    <w:p w:rsidR="00D035E2" w:rsidRDefault="00D035E2" w:rsidP="00D035E2">
      <w:pPr>
        <w:pStyle w:val="NoSpacing"/>
        <w:rPr>
          <w:rFonts w:ascii="Garamond Premr Pro" w:hAnsi="Garamond Premr Pro"/>
          <w:sz w:val="24"/>
          <w:szCs w:val="24"/>
        </w:rPr>
      </w:pPr>
      <w:r>
        <w:rPr>
          <w:rFonts w:ascii="Garamond Premr Pro" w:hAnsi="Garamond Premr Pro"/>
          <w:sz w:val="24"/>
          <w:szCs w:val="24"/>
        </w:rPr>
        <w:tab/>
      </w:r>
      <w:r>
        <w:rPr>
          <w:rFonts w:ascii="Garamond Premr Pro" w:hAnsi="Garamond Premr Pro"/>
          <w:sz w:val="24"/>
          <w:szCs w:val="24"/>
        </w:rPr>
        <w:tab/>
        <w:t xml:space="preserve">60 </w:t>
      </w:r>
      <w:proofErr w:type="spellStart"/>
      <w:r>
        <w:rPr>
          <w:rFonts w:ascii="Garamond Premr Pro" w:hAnsi="Garamond Premr Pro"/>
          <w:sz w:val="24"/>
          <w:szCs w:val="24"/>
        </w:rPr>
        <w:t>mL</w:t>
      </w:r>
      <w:proofErr w:type="spellEnd"/>
      <w:r>
        <w:rPr>
          <w:rFonts w:ascii="Garamond Premr Pro" w:hAnsi="Garamond Premr Pro"/>
          <w:sz w:val="24"/>
          <w:szCs w:val="24"/>
        </w:rPr>
        <w:t xml:space="preserve"> syringe</w:t>
      </w:r>
      <w:r>
        <w:rPr>
          <w:rFonts w:ascii="Garamond Premr Pro" w:hAnsi="Garamond Premr Pro"/>
          <w:sz w:val="24"/>
          <w:szCs w:val="24"/>
        </w:rPr>
        <w:tab/>
      </w:r>
      <w:r>
        <w:rPr>
          <w:rFonts w:ascii="Garamond Premr Pro" w:hAnsi="Garamond Premr Pro"/>
          <w:sz w:val="24"/>
          <w:szCs w:val="24"/>
        </w:rPr>
        <w:tab/>
      </w:r>
      <w:r>
        <w:rPr>
          <w:rFonts w:ascii="Garamond Premr Pro" w:hAnsi="Garamond Premr Pro"/>
          <w:sz w:val="24"/>
          <w:szCs w:val="24"/>
        </w:rPr>
        <w:tab/>
        <w:t>syringe cap</w:t>
      </w:r>
      <w:r>
        <w:rPr>
          <w:rFonts w:ascii="Garamond Premr Pro" w:hAnsi="Garamond Premr Pro"/>
          <w:sz w:val="24"/>
          <w:szCs w:val="24"/>
        </w:rPr>
        <w:tab/>
      </w:r>
      <w:r>
        <w:rPr>
          <w:rFonts w:ascii="Garamond Premr Pro" w:hAnsi="Garamond Premr Pro"/>
          <w:sz w:val="24"/>
          <w:szCs w:val="24"/>
        </w:rPr>
        <w:tab/>
      </w:r>
      <w:r>
        <w:rPr>
          <w:rFonts w:ascii="Garamond Premr Pro" w:hAnsi="Garamond Premr Pro"/>
          <w:sz w:val="24"/>
          <w:szCs w:val="24"/>
        </w:rPr>
        <w:tab/>
        <w:t>vial cap</w:t>
      </w:r>
    </w:p>
    <w:p w:rsidR="00620DD7" w:rsidRDefault="00620DD7" w:rsidP="00D035E2">
      <w:pPr>
        <w:pStyle w:val="NoSpacing"/>
        <w:rPr>
          <w:rFonts w:ascii="Garamond Premr Pro" w:hAnsi="Garamond Premr Pro"/>
          <w:sz w:val="24"/>
          <w:szCs w:val="24"/>
        </w:rPr>
      </w:pPr>
      <w:r>
        <w:rPr>
          <w:rFonts w:ascii="Garamond Premr Pro" w:hAnsi="Garamond Premr Pro"/>
          <w:sz w:val="24"/>
          <w:szCs w:val="24"/>
        </w:rPr>
        <w:tab/>
      </w:r>
      <w:r>
        <w:rPr>
          <w:rFonts w:ascii="Garamond Premr Pro" w:hAnsi="Garamond Premr Pro"/>
          <w:sz w:val="24"/>
          <w:szCs w:val="24"/>
        </w:rPr>
        <w:tab/>
        <w:t xml:space="preserve">500 </w:t>
      </w:r>
      <w:proofErr w:type="spellStart"/>
      <w:r>
        <w:rPr>
          <w:rFonts w:ascii="Garamond Premr Pro" w:hAnsi="Garamond Premr Pro"/>
          <w:sz w:val="24"/>
          <w:szCs w:val="24"/>
        </w:rPr>
        <w:t>mL</w:t>
      </w:r>
      <w:proofErr w:type="spellEnd"/>
      <w:r>
        <w:rPr>
          <w:rFonts w:ascii="Garamond Premr Pro" w:hAnsi="Garamond Premr Pro"/>
          <w:sz w:val="24"/>
          <w:szCs w:val="24"/>
        </w:rPr>
        <w:t xml:space="preserve"> Erlenmeyer flask</w:t>
      </w:r>
      <w:r>
        <w:rPr>
          <w:rFonts w:ascii="Garamond Premr Pro" w:hAnsi="Garamond Premr Pro"/>
          <w:sz w:val="24"/>
          <w:szCs w:val="24"/>
        </w:rPr>
        <w:tab/>
        <w:t xml:space="preserve">10 </w:t>
      </w:r>
      <w:proofErr w:type="spellStart"/>
      <w:r>
        <w:rPr>
          <w:rFonts w:ascii="Garamond Premr Pro" w:hAnsi="Garamond Premr Pro"/>
          <w:sz w:val="24"/>
          <w:szCs w:val="24"/>
        </w:rPr>
        <w:t>mL</w:t>
      </w:r>
      <w:proofErr w:type="spellEnd"/>
      <w:r>
        <w:rPr>
          <w:rFonts w:ascii="Garamond Premr Pro" w:hAnsi="Garamond Premr Pro"/>
          <w:sz w:val="24"/>
          <w:szCs w:val="24"/>
        </w:rPr>
        <w:t xml:space="preserve"> graduated cylinder</w:t>
      </w:r>
      <w:r w:rsidR="00942AEC">
        <w:rPr>
          <w:rFonts w:ascii="Garamond Premr Pro" w:hAnsi="Garamond Premr Pro"/>
          <w:sz w:val="24"/>
          <w:szCs w:val="24"/>
        </w:rPr>
        <w:tab/>
        <w:t>candle</w:t>
      </w:r>
    </w:p>
    <w:p w:rsidR="00942AEC" w:rsidRDefault="00942AEC" w:rsidP="00D035E2">
      <w:pPr>
        <w:pStyle w:val="NoSpacing"/>
        <w:rPr>
          <w:rFonts w:ascii="Garamond Premr Pro" w:hAnsi="Garamond Premr Pro"/>
          <w:sz w:val="24"/>
          <w:szCs w:val="24"/>
        </w:rPr>
      </w:pPr>
      <w:r>
        <w:rPr>
          <w:rFonts w:ascii="Garamond Premr Pro" w:hAnsi="Garamond Premr Pro"/>
          <w:sz w:val="24"/>
          <w:szCs w:val="24"/>
        </w:rPr>
        <w:tab/>
      </w:r>
      <w:r>
        <w:rPr>
          <w:rFonts w:ascii="Garamond Premr Pro" w:hAnsi="Garamond Premr Pro"/>
          <w:sz w:val="24"/>
          <w:szCs w:val="24"/>
        </w:rPr>
        <w:tab/>
      </w:r>
      <w:proofErr w:type="gramStart"/>
      <w:r>
        <w:rPr>
          <w:rFonts w:ascii="Garamond Premr Pro" w:hAnsi="Garamond Premr Pro"/>
          <w:sz w:val="24"/>
          <w:szCs w:val="24"/>
        </w:rPr>
        <w:t>stir</w:t>
      </w:r>
      <w:proofErr w:type="gramEnd"/>
      <w:r>
        <w:rPr>
          <w:rFonts w:ascii="Garamond Premr Pro" w:hAnsi="Garamond Premr Pro"/>
          <w:sz w:val="24"/>
          <w:szCs w:val="24"/>
        </w:rPr>
        <w:t xml:space="preserve"> rod</w:t>
      </w:r>
      <w:r>
        <w:rPr>
          <w:rFonts w:ascii="Garamond Premr Pro" w:hAnsi="Garamond Premr Pro"/>
          <w:sz w:val="24"/>
          <w:szCs w:val="24"/>
        </w:rPr>
        <w:tab/>
      </w:r>
      <w:r>
        <w:rPr>
          <w:rFonts w:ascii="Garamond Premr Pro" w:hAnsi="Garamond Premr Pro"/>
          <w:sz w:val="24"/>
          <w:szCs w:val="24"/>
        </w:rPr>
        <w:tab/>
      </w:r>
      <w:r>
        <w:rPr>
          <w:rFonts w:ascii="Garamond Premr Pro" w:hAnsi="Garamond Premr Pro"/>
          <w:sz w:val="24"/>
          <w:szCs w:val="24"/>
        </w:rPr>
        <w:tab/>
      </w:r>
      <w:r>
        <w:rPr>
          <w:rFonts w:ascii="Garamond Premr Pro" w:hAnsi="Garamond Premr Pro"/>
          <w:sz w:val="24"/>
          <w:szCs w:val="24"/>
        </w:rPr>
        <w:tab/>
        <w:t>latex tubing</w:t>
      </w:r>
    </w:p>
    <w:p w:rsidR="00620DD7" w:rsidRDefault="00620DD7" w:rsidP="00D035E2">
      <w:pPr>
        <w:pStyle w:val="NoSpacing"/>
        <w:rPr>
          <w:rFonts w:ascii="Garamond Premr Pro" w:hAnsi="Garamond Premr Pro"/>
          <w:sz w:val="24"/>
          <w:szCs w:val="24"/>
        </w:rPr>
      </w:pPr>
      <w:r>
        <w:rPr>
          <w:rFonts w:ascii="Garamond Premr Pro" w:hAnsi="Garamond Premr Pro"/>
          <w:sz w:val="24"/>
          <w:szCs w:val="24"/>
        </w:rPr>
        <w:tab/>
      </w:r>
      <w:r>
        <w:rPr>
          <w:rFonts w:ascii="Garamond Premr Pro" w:hAnsi="Garamond Premr Pro"/>
          <w:sz w:val="24"/>
          <w:szCs w:val="24"/>
        </w:rPr>
        <w:tab/>
      </w:r>
      <w:proofErr w:type="gramStart"/>
      <w:r>
        <w:rPr>
          <w:rFonts w:ascii="Garamond Premr Pro" w:hAnsi="Garamond Premr Pro"/>
          <w:sz w:val="24"/>
          <w:szCs w:val="24"/>
        </w:rPr>
        <w:t>vinegar</w:t>
      </w:r>
      <w:proofErr w:type="gramEnd"/>
      <w:r>
        <w:rPr>
          <w:rFonts w:ascii="Garamond Premr Pro" w:hAnsi="Garamond Premr Pro"/>
          <w:sz w:val="24"/>
          <w:szCs w:val="24"/>
        </w:rPr>
        <w:tab/>
      </w:r>
      <w:r>
        <w:rPr>
          <w:rFonts w:ascii="Garamond Premr Pro" w:hAnsi="Garamond Premr Pro"/>
          <w:sz w:val="24"/>
          <w:szCs w:val="24"/>
        </w:rPr>
        <w:tab/>
      </w:r>
      <w:r>
        <w:rPr>
          <w:rFonts w:ascii="Garamond Premr Pro" w:hAnsi="Garamond Premr Pro"/>
          <w:sz w:val="24"/>
          <w:szCs w:val="24"/>
        </w:rPr>
        <w:tab/>
      </w:r>
      <w:r>
        <w:rPr>
          <w:rFonts w:ascii="Garamond Premr Pro" w:hAnsi="Garamond Premr Pro"/>
          <w:sz w:val="24"/>
          <w:szCs w:val="24"/>
        </w:rPr>
        <w:tab/>
        <w:t>NaHCO</w:t>
      </w:r>
      <w:r>
        <w:rPr>
          <w:rFonts w:ascii="Garamond Premr Pro" w:hAnsi="Garamond Premr Pro"/>
          <w:sz w:val="24"/>
          <w:szCs w:val="24"/>
          <w:vertAlign w:val="subscript"/>
        </w:rPr>
        <w:t>3</w:t>
      </w:r>
      <w:r w:rsidR="00942AEC">
        <w:rPr>
          <w:rFonts w:ascii="Garamond Premr Pro" w:hAnsi="Garamond Premr Pro"/>
          <w:sz w:val="24"/>
          <w:szCs w:val="24"/>
        </w:rPr>
        <w:t xml:space="preserve"> </w:t>
      </w:r>
      <w:r w:rsidR="00942AEC">
        <w:rPr>
          <w:rFonts w:ascii="Garamond Premr Pro" w:hAnsi="Garamond Premr Pro"/>
          <w:sz w:val="24"/>
          <w:szCs w:val="24"/>
        </w:rPr>
        <w:tab/>
      </w:r>
      <w:r w:rsidR="00942AEC">
        <w:rPr>
          <w:rFonts w:ascii="Garamond Premr Pro" w:hAnsi="Garamond Premr Pro"/>
          <w:sz w:val="24"/>
          <w:szCs w:val="24"/>
        </w:rPr>
        <w:tab/>
      </w:r>
      <w:r w:rsidR="00942AEC">
        <w:rPr>
          <w:rFonts w:ascii="Garamond Premr Pro" w:hAnsi="Garamond Premr Pro"/>
          <w:sz w:val="24"/>
          <w:szCs w:val="24"/>
        </w:rPr>
        <w:tab/>
        <w:t>limewater</w:t>
      </w:r>
    </w:p>
    <w:p w:rsidR="00CA3D72" w:rsidRPr="00942AEC" w:rsidRDefault="00CA3D72" w:rsidP="00D035E2">
      <w:pPr>
        <w:pStyle w:val="NoSpacing"/>
        <w:rPr>
          <w:rFonts w:ascii="Garamond Premr Pro" w:hAnsi="Garamond Premr Pro"/>
          <w:sz w:val="24"/>
          <w:szCs w:val="24"/>
        </w:rPr>
      </w:pPr>
      <w:r>
        <w:rPr>
          <w:rFonts w:ascii="Garamond Premr Pro" w:hAnsi="Garamond Premr Pro"/>
          <w:sz w:val="24"/>
          <w:szCs w:val="24"/>
        </w:rPr>
        <w:tab/>
      </w:r>
      <w:r>
        <w:rPr>
          <w:rFonts w:ascii="Garamond Premr Pro" w:hAnsi="Garamond Premr Pro"/>
          <w:sz w:val="24"/>
          <w:szCs w:val="24"/>
        </w:rPr>
        <w:tab/>
        <w:t>Universal indicator</w:t>
      </w:r>
    </w:p>
    <w:p w:rsidR="00D035E2" w:rsidRDefault="00D035E2" w:rsidP="00D035E2">
      <w:pPr>
        <w:pStyle w:val="NoSpacing"/>
        <w:rPr>
          <w:rFonts w:ascii="Garamond Premr Pro" w:hAnsi="Garamond Premr Pro"/>
          <w:sz w:val="24"/>
          <w:szCs w:val="24"/>
        </w:rPr>
      </w:pPr>
    </w:p>
    <w:p w:rsidR="00D035E2" w:rsidRDefault="00D035E2" w:rsidP="00D035E2">
      <w:pPr>
        <w:pStyle w:val="NoSpacing"/>
        <w:rPr>
          <w:rFonts w:ascii="Garamond Premr Pro" w:hAnsi="Garamond Premr Pro"/>
          <w:sz w:val="24"/>
          <w:szCs w:val="24"/>
        </w:rPr>
      </w:pPr>
      <w:r>
        <w:rPr>
          <w:rFonts w:ascii="Garamond Premr Pro" w:hAnsi="Garamond Premr Pro"/>
          <w:sz w:val="24"/>
          <w:szCs w:val="24"/>
          <w:u w:val="single"/>
        </w:rPr>
        <w:t>Procedure</w:t>
      </w:r>
      <w:r>
        <w:rPr>
          <w:rFonts w:ascii="Garamond Premr Pro" w:hAnsi="Garamond Premr Pro"/>
          <w:sz w:val="24"/>
          <w:szCs w:val="24"/>
        </w:rPr>
        <w:t xml:space="preserve">:  </w:t>
      </w:r>
    </w:p>
    <w:p w:rsidR="00D035E2" w:rsidRDefault="00D035E2" w:rsidP="00D035E2">
      <w:pPr>
        <w:pStyle w:val="NoSpacing"/>
        <w:numPr>
          <w:ilvl w:val="0"/>
          <w:numId w:val="1"/>
        </w:numPr>
        <w:rPr>
          <w:rFonts w:ascii="Garamond Premr Pro" w:hAnsi="Garamond Premr Pro"/>
          <w:sz w:val="24"/>
          <w:szCs w:val="24"/>
        </w:rPr>
      </w:pPr>
      <w:r>
        <w:rPr>
          <w:rFonts w:ascii="Garamond Premr Pro" w:hAnsi="Garamond Premr Pro"/>
          <w:sz w:val="24"/>
          <w:szCs w:val="24"/>
        </w:rPr>
        <w:t>Move the syringe plunger up and down a dozen times to make sure it is moving easily, more if it is new.</w:t>
      </w:r>
    </w:p>
    <w:p w:rsidR="00D035E2" w:rsidRDefault="00D035E2" w:rsidP="00D035E2">
      <w:pPr>
        <w:pStyle w:val="NoSpacing"/>
        <w:numPr>
          <w:ilvl w:val="0"/>
          <w:numId w:val="1"/>
        </w:numPr>
        <w:rPr>
          <w:rFonts w:ascii="Garamond Premr Pro" w:hAnsi="Garamond Premr Pro"/>
          <w:sz w:val="24"/>
          <w:szCs w:val="24"/>
        </w:rPr>
      </w:pPr>
      <w:r>
        <w:rPr>
          <w:rFonts w:ascii="Garamond Premr Pro" w:hAnsi="Garamond Premr Pro"/>
          <w:sz w:val="24"/>
          <w:szCs w:val="24"/>
        </w:rPr>
        <w:t>Weigh out 0.22 g NaHCO</w:t>
      </w:r>
      <w:r>
        <w:rPr>
          <w:rFonts w:ascii="Garamond Premr Pro" w:hAnsi="Garamond Premr Pro"/>
          <w:sz w:val="24"/>
          <w:szCs w:val="24"/>
          <w:vertAlign w:val="subscript"/>
        </w:rPr>
        <w:t>3</w:t>
      </w:r>
      <w:r>
        <w:rPr>
          <w:rFonts w:ascii="Garamond Premr Pro" w:hAnsi="Garamond Premr Pro"/>
          <w:sz w:val="24"/>
          <w:szCs w:val="24"/>
        </w:rPr>
        <w:t xml:space="preserve"> in the vial cap.</w:t>
      </w:r>
    </w:p>
    <w:p w:rsidR="00D035E2" w:rsidRDefault="00D035E2" w:rsidP="00A21D7E">
      <w:pPr>
        <w:pStyle w:val="NoSpacing"/>
        <w:numPr>
          <w:ilvl w:val="0"/>
          <w:numId w:val="1"/>
        </w:numPr>
        <w:ind w:right="2520"/>
        <w:rPr>
          <w:rFonts w:ascii="Garamond Premr Pro" w:hAnsi="Garamond Premr Pro"/>
          <w:sz w:val="24"/>
          <w:szCs w:val="24"/>
        </w:rPr>
      </w:pPr>
      <w:r>
        <w:rPr>
          <w:rFonts w:ascii="Garamond Premr Pro" w:hAnsi="Garamond Premr Pro"/>
          <w:sz w:val="24"/>
          <w:szCs w:val="24"/>
        </w:rPr>
        <w:t>Remove the plunger of the syringe, put your finger over the opening where the needle would be, and fill the syringe barrel with water.  Float the vial cap on the water’s surface, and remove your finger to release the water and lower the vial cap into the syringe barrel.</w:t>
      </w:r>
      <w:r w:rsidR="00620DD7">
        <w:rPr>
          <w:rFonts w:ascii="Garamond Premr Pro" w:hAnsi="Garamond Premr Pro"/>
          <w:sz w:val="24"/>
          <w:szCs w:val="24"/>
        </w:rPr>
        <w:t xml:space="preserve">  For this to be successful, the cap should rest upright on the bottom of the syringe with </w:t>
      </w:r>
      <w:proofErr w:type="gramStart"/>
      <w:r w:rsidR="00620DD7">
        <w:rPr>
          <w:rFonts w:ascii="Garamond Premr Pro" w:hAnsi="Garamond Premr Pro"/>
          <w:sz w:val="24"/>
          <w:szCs w:val="24"/>
        </w:rPr>
        <w:t>all of the</w:t>
      </w:r>
      <w:proofErr w:type="gramEnd"/>
      <w:r w:rsidR="00620DD7">
        <w:rPr>
          <w:rFonts w:ascii="Garamond Premr Pro" w:hAnsi="Garamond Premr Pro"/>
          <w:sz w:val="24"/>
          <w:szCs w:val="24"/>
        </w:rPr>
        <w:t xml:space="preserve"> reagent still in the cap.  Keep the syringe in this vertical position.  If you need to set it down, put it into an Erlenmeyer flask.</w:t>
      </w:r>
    </w:p>
    <w:p w:rsidR="00620DD7" w:rsidRDefault="00620DD7" w:rsidP="00D035E2">
      <w:pPr>
        <w:pStyle w:val="NoSpacing"/>
        <w:numPr>
          <w:ilvl w:val="0"/>
          <w:numId w:val="1"/>
        </w:numPr>
        <w:rPr>
          <w:rFonts w:ascii="Garamond Premr Pro" w:hAnsi="Garamond Premr Pro"/>
          <w:sz w:val="24"/>
          <w:szCs w:val="24"/>
        </w:rPr>
      </w:pPr>
      <w:r>
        <w:rPr>
          <w:rFonts w:ascii="Garamond Premr Pro" w:hAnsi="Garamond Premr Pro"/>
          <w:sz w:val="24"/>
          <w:szCs w:val="24"/>
        </w:rPr>
        <w:t>Install the plunger while maintaining the syringe in a vertical position.  The plunger should fit snugly against the rim of the vial cap.  Use a graduated cylinder to pour</w:t>
      </w:r>
      <w:r w:rsidR="001805D8">
        <w:rPr>
          <w:rFonts w:ascii="Garamond Premr Pro" w:hAnsi="Garamond Premr Pro"/>
          <w:sz w:val="24"/>
          <w:szCs w:val="24"/>
        </w:rPr>
        <w:t xml:space="preserve"> about</w:t>
      </w:r>
      <w:r>
        <w:rPr>
          <w:rFonts w:ascii="Garamond Premr Pro" w:hAnsi="Garamond Premr Pro"/>
          <w:sz w:val="24"/>
          <w:szCs w:val="24"/>
        </w:rPr>
        <w:t xml:space="preserve"> 5 </w:t>
      </w:r>
      <w:proofErr w:type="spellStart"/>
      <w:r>
        <w:rPr>
          <w:rFonts w:ascii="Garamond Premr Pro" w:hAnsi="Garamond Premr Pro"/>
          <w:sz w:val="24"/>
          <w:szCs w:val="24"/>
        </w:rPr>
        <w:t>mL</w:t>
      </w:r>
      <w:proofErr w:type="spellEnd"/>
      <w:r>
        <w:rPr>
          <w:rFonts w:ascii="Garamond Premr Pro" w:hAnsi="Garamond Premr Pro"/>
          <w:sz w:val="24"/>
          <w:szCs w:val="24"/>
        </w:rPr>
        <w:t xml:space="preserve"> of vinegar into the weighing boat.  Draw the vinegar into the syringe while the syringe stays vertical.  The vial cap should float on the solution.</w:t>
      </w:r>
    </w:p>
    <w:p w:rsidR="00620DD7" w:rsidRDefault="003143EB" w:rsidP="00CA3D72">
      <w:pPr>
        <w:pStyle w:val="NoSpacing"/>
        <w:numPr>
          <w:ilvl w:val="0"/>
          <w:numId w:val="1"/>
        </w:numPr>
        <w:tabs>
          <w:tab w:val="left" w:pos="6930"/>
        </w:tabs>
        <w:ind w:right="3150"/>
        <w:rPr>
          <w:rFonts w:ascii="Garamond Premr Pro" w:hAnsi="Garamond Premr Pro"/>
          <w:sz w:val="24"/>
          <w:szCs w:val="24"/>
        </w:rPr>
      </w:pPr>
      <w:r>
        <w:rPr>
          <w:rFonts w:ascii="Garamond Premr Pro" w:hAnsi="Garamond Premr Pro"/>
          <w:sz w:val="24"/>
          <w:szCs w:val="24"/>
        </w:rPr>
        <w:t>Push the latex syringe cap over the hole in the syringe.  Place the syringe in the plastic cup which serves as a splash shield.  Hold the syringe and cup together with the same hand and shake the device up and down in order to mix the reagents.  Gas generation will commence and the syringe plunger should rise.  It may be necessary to gently help the plunger move up the barrel.</w:t>
      </w:r>
    </w:p>
    <w:p w:rsidR="003143EB" w:rsidRDefault="003143EB" w:rsidP="00D035E2">
      <w:pPr>
        <w:pStyle w:val="NoSpacing"/>
        <w:numPr>
          <w:ilvl w:val="0"/>
          <w:numId w:val="1"/>
        </w:numPr>
        <w:rPr>
          <w:rFonts w:ascii="Garamond Premr Pro" w:hAnsi="Garamond Premr Pro"/>
          <w:sz w:val="24"/>
          <w:szCs w:val="24"/>
        </w:rPr>
      </w:pPr>
      <w:r>
        <w:rPr>
          <w:rFonts w:ascii="Garamond Premr Pro" w:hAnsi="Garamond Premr Pro"/>
          <w:sz w:val="24"/>
          <w:szCs w:val="24"/>
        </w:rPr>
        <w:t xml:space="preserve">After the plunger has reached 50 </w:t>
      </w:r>
      <w:proofErr w:type="spellStart"/>
      <w:r>
        <w:rPr>
          <w:rFonts w:ascii="Garamond Premr Pro" w:hAnsi="Garamond Premr Pro"/>
          <w:sz w:val="24"/>
          <w:szCs w:val="24"/>
        </w:rPr>
        <w:t>mL</w:t>
      </w:r>
      <w:proofErr w:type="spellEnd"/>
      <w:r>
        <w:rPr>
          <w:rFonts w:ascii="Garamond Premr Pro" w:hAnsi="Garamond Premr Pro"/>
          <w:sz w:val="24"/>
          <w:szCs w:val="24"/>
        </w:rPr>
        <w:t xml:space="preserve"> (or before this if the reaction has ceased), tip the syringe so that the plunger points downwards and the syringe cap is up.  Carefully remove the syringe cap, then quickly turn the syringe opening downward into the plastic cup and discharge the excess liquid into the cup without letting the gas escape.  </w:t>
      </w:r>
      <w:r>
        <w:rPr>
          <w:rFonts w:ascii="Garamond Premr Pro" w:hAnsi="Garamond Premr Pro"/>
          <w:b/>
          <w:sz w:val="24"/>
          <w:szCs w:val="24"/>
        </w:rPr>
        <w:t xml:space="preserve">Caution:  Never remove the syringe cap with the cap end of the syringe directed downward – the reagents will spray out of the syringe.  </w:t>
      </w:r>
      <w:r w:rsidRPr="003143EB">
        <w:rPr>
          <w:rFonts w:ascii="Garamond Premr Pro" w:hAnsi="Garamond Premr Pro"/>
          <w:sz w:val="24"/>
          <w:szCs w:val="24"/>
        </w:rPr>
        <w:t>Immediately cap the syringe</w:t>
      </w:r>
      <w:r w:rsidR="00A21D7E">
        <w:rPr>
          <w:rFonts w:ascii="Garamond Premr Pro" w:hAnsi="Garamond Premr Pro"/>
          <w:sz w:val="24"/>
          <w:szCs w:val="24"/>
        </w:rPr>
        <w:t xml:space="preserve"> to prevent loss of gas.</w:t>
      </w:r>
      <w:r w:rsidR="001805D8">
        <w:rPr>
          <w:rFonts w:ascii="Garamond Premr Pro" w:hAnsi="Garamond Premr Pro"/>
          <w:sz w:val="24"/>
          <w:szCs w:val="24"/>
        </w:rPr>
        <w:t xml:space="preserve">  Repeat steps 1-6 as needed to make more carbon dioxide.</w:t>
      </w:r>
    </w:p>
    <w:p w:rsidR="00A21D7E" w:rsidRDefault="00A21D7E" w:rsidP="00D035E2">
      <w:pPr>
        <w:pStyle w:val="NoSpacing"/>
        <w:numPr>
          <w:ilvl w:val="0"/>
          <w:numId w:val="1"/>
        </w:numPr>
        <w:rPr>
          <w:rFonts w:ascii="Garamond Premr Pro" w:hAnsi="Garamond Premr Pro"/>
          <w:sz w:val="24"/>
          <w:szCs w:val="24"/>
        </w:rPr>
      </w:pPr>
      <w:r>
        <w:rPr>
          <w:rFonts w:ascii="Garamond Premr Pro" w:hAnsi="Garamond Premr Pro"/>
          <w:b/>
          <w:i/>
          <w:sz w:val="24"/>
          <w:szCs w:val="24"/>
        </w:rPr>
        <w:t>Reaction with limewater</w:t>
      </w:r>
      <w:r>
        <w:rPr>
          <w:rFonts w:ascii="Garamond Premr Pro" w:hAnsi="Garamond Premr Pro"/>
          <w:sz w:val="24"/>
          <w:szCs w:val="24"/>
        </w:rPr>
        <w:t>:  Remove the syringe cap and attach a 15 cm length of latex tubing to the syringe.</w:t>
      </w:r>
      <w:r w:rsidR="001805D8">
        <w:rPr>
          <w:rFonts w:ascii="Garamond Premr Pro" w:hAnsi="Garamond Premr Pro"/>
          <w:sz w:val="24"/>
          <w:szCs w:val="24"/>
        </w:rPr>
        <w:t xml:space="preserve">  Pour a few </w:t>
      </w:r>
      <w:proofErr w:type="spellStart"/>
      <w:r w:rsidR="001805D8">
        <w:rPr>
          <w:rFonts w:ascii="Garamond Premr Pro" w:hAnsi="Garamond Premr Pro"/>
          <w:sz w:val="24"/>
          <w:szCs w:val="24"/>
        </w:rPr>
        <w:t>mL</w:t>
      </w:r>
      <w:proofErr w:type="spellEnd"/>
      <w:r w:rsidR="001805D8">
        <w:rPr>
          <w:rFonts w:ascii="Garamond Premr Pro" w:hAnsi="Garamond Premr Pro"/>
          <w:sz w:val="24"/>
          <w:szCs w:val="24"/>
        </w:rPr>
        <w:t xml:space="preserve"> of limewater (</w:t>
      </w:r>
      <w:proofErr w:type="gramStart"/>
      <w:r w:rsidR="001805D8">
        <w:rPr>
          <w:rFonts w:ascii="Garamond Premr Pro" w:hAnsi="Garamond Premr Pro"/>
          <w:sz w:val="24"/>
          <w:szCs w:val="24"/>
        </w:rPr>
        <w:t>Ca(</w:t>
      </w:r>
      <w:proofErr w:type="gramEnd"/>
      <w:r w:rsidR="001805D8">
        <w:rPr>
          <w:rFonts w:ascii="Garamond Premr Pro" w:hAnsi="Garamond Premr Pro"/>
          <w:sz w:val="24"/>
          <w:szCs w:val="24"/>
        </w:rPr>
        <w:t>OH)</w:t>
      </w:r>
      <w:r w:rsidR="001805D8">
        <w:rPr>
          <w:rFonts w:ascii="Garamond Premr Pro" w:hAnsi="Garamond Premr Pro"/>
          <w:sz w:val="24"/>
          <w:szCs w:val="24"/>
          <w:vertAlign w:val="subscript"/>
        </w:rPr>
        <w:t>2</w:t>
      </w:r>
      <w:r w:rsidR="001805D8">
        <w:rPr>
          <w:rFonts w:ascii="Garamond Premr Pro" w:hAnsi="Garamond Premr Pro"/>
          <w:sz w:val="24"/>
          <w:szCs w:val="24"/>
        </w:rPr>
        <w:t>) into a plastic cup or beaker.  Bubble some of the CO</w:t>
      </w:r>
      <w:r w:rsidR="001805D8">
        <w:rPr>
          <w:rFonts w:ascii="Garamond Premr Pro" w:hAnsi="Garamond Premr Pro"/>
          <w:sz w:val="24"/>
          <w:szCs w:val="24"/>
          <w:vertAlign w:val="subscript"/>
        </w:rPr>
        <w:t>2</w:t>
      </w:r>
      <w:r w:rsidR="001805D8">
        <w:rPr>
          <w:rFonts w:ascii="Garamond Premr Pro" w:hAnsi="Garamond Premr Pro"/>
          <w:sz w:val="24"/>
          <w:szCs w:val="24"/>
        </w:rPr>
        <w:t xml:space="preserve"> into the limewater.  Record your observations.  Recall that </w:t>
      </w:r>
      <w:r w:rsidR="001805D8" w:rsidRPr="001805D8">
        <w:rPr>
          <w:rFonts w:ascii="Garamond Premr Pro" w:hAnsi="Garamond Premr Pro"/>
          <w:sz w:val="24"/>
          <w:szCs w:val="24"/>
          <w:u w:val="single"/>
        </w:rPr>
        <w:t>this is the test for whether a gas is CO</w:t>
      </w:r>
      <w:r w:rsidR="001805D8" w:rsidRPr="001805D8">
        <w:rPr>
          <w:rFonts w:ascii="Garamond Premr Pro" w:hAnsi="Garamond Premr Pro"/>
          <w:sz w:val="24"/>
          <w:szCs w:val="24"/>
          <w:u w:val="single"/>
          <w:vertAlign w:val="subscript"/>
        </w:rPr>
        <w:t>2</w:t>
      </w:r>
      <w:r w:rsidR="001805D8">
        <w:rPr>
          <w:rFonts w:ascii="Garamond Premr Pro" w:hAnsi="Garamond Premr Pro"/>
          <w:sz w:val="24"/>
          <w:szCs w:val="24"/>
        </w:rPr>
        <w:t>.</w:t>
      </w:r>
    </w:p>
    <w:p w:rsidR="001805D8" w:rsidRDefault="001805D8" w:rsidP="001805D8">
      <w:pPr>
        <w:pStyle w:val="NoSpacing"/>
        <w:numPr>
          <w:ilvl w:val="0"/>
          <w:numId w:val="1"/>
        </w:numPr>
        <w:ind w:right="2790"/>
        <w:rPr>
          <w:rFonts w:ascii="Garamond Premr Pro" w:hAnsi="Garamond Premr Pro"/>
          <w:sz w:val="24"/>
          <w:szCs w:val="24"/>
        </w:rPr>
      </w:pPr>
      <w:r>
        <w:rPr>
          <w:rFonts w:ascii="Garamond Premr Pro" w:hAnsi="Garamond Premr Pro"/>
          <w:b/>
          <w:i/>
          <w:sz w:val="24"/>
          <w:szCs w:val="24"/>
        </w:rPr>
        <w:t>Flame –out</w:t>
      </w:r>
      <w:proofErr w:type="gramStart"/>
      <w:r>
        <w:rPr>
          <w:rFonts w:ascii="Garamond Premr Pro" w:hAnsi="Garamond Premr Pro"/>
          <w:b/>
          <w:i/>
          <w:sz w:val="24"/>
          <w:szCs w:val="24"/>
        </w:rPr>
        <w:t>!</w:t>
      </w:r>
      <w:r>
        <w:rPr>
          <w:rFonts w:ascii="Garamond Premr Pro" w:hAnsi="Garamond Premr Pro"/>
          <w:sz w:val="24"/>
          <w:szCs w:val="24"/>
        </w:rPr>
        <w:t>:</w:t>
      </w:r>
      <w:proofErr w:type="gramEnd"/>
      <w:r>
        <w:rPr>
          <w:rFonts w:ascii="Garamond Premr Pro" w:hAnsi="Garamond Premr Pro"/>
          <w:sz w:val="24"/>
          <w:szCs w:val="24"/>
        </w:rPr>
        <w:t xml:space="preserve">  Tape a small birthday candle to a glass stirring rod as shown.  Hold the syringe with the plunger pointing up and remove the plunger, but not the syringe cap.  Ignite the candle and lower it into the syringe barrel.  Record your observations.</w:t>
      </w:r>
    </w:p>
    <w:p w:rsidR="001805D8" w:rsidRPr="00CC2FF9" w:rsidRDefault="001805D8" w:rsidP="001805D8">
      <w:pPr>
        <w:pStyle w:val="NoSpacing"/>
        <w:numPr>
          <w:ilvl w:val="0"/>
          <w:numId w:val="1"/>
        </w:numPr>
        <w:rPr>
          <w:rFonts w:ascii="Garamond Premr Pro" w:hAnsi="Garamond Premr Pro"/>
          <w:b/>
          <w:i/>
          <w:sz w:val="24"/>
          <w:szCs w:val="24"/>
        </w:rPr>
      </w:pPr>
      <w:proofErr w:type="gramStart"/>
      <w:r w:rsidRPr="001805D8">
        <w:rPr>
          <w:rFonts w:ascii="Garamond Premr Pro" w:hAnsi="Garamond Premr Pro"/>
          <w:b/>
          <w:i/>
          <w:sz w:val="24"/>
          <w:szCs w:val="24"/>
        </w:rPr>
        <w:lastRenderedPageBreak/>
        <w:t>pH</w:t>
      </w:r>
      <w:proofErr w:type="gramEnd"/>
      <w:r>
        <w:rPr>
          <w:rFonts w:ascii="Garamond Premr Pro" w:hAnsi="Garamond Premr Pro"/>
          <w:b/>
          <w:i/>
          <w:sz w:val="24"/>
          <w:szCs w:val="24"/>
        </w:rPr>
        <w:t xml:space="preserve"> of CO</w:t>
      </w:r>
      <w:r>
        <w:rPr>
          <w:rFonts w:ascii="Garamond Premr Pro" w:hAnsi="Garamond Premr Pro"/>
          <w:b/>
          <w:i/>
          <w:sz w:val="24"/>
          <w:szCs w:val="24"/>
          <w:vertAlign w:val="subscript"/>
        </w:rPr>
        <w:t>2</w:t>
      </w:r>
      <w:r>
        <w:rPr>
          <w:rFonts w:ascii="Garamond Premr Pro" w:hAnsi="Garamond Premr Pro"/>
          <w:sz w:val="24"/>
          <w:szCs w:val="24"/>
        </w:rPr>
        <w:t>:</w:t>
      </w:r>
      <w:r w:rsidR="00942AEC">
        <w:rPr>
          <w:rFonts w:ascii="Garamond Premr Pro" w:hAnsi="Garamond Premr Pro"/>
          <w:sz w:val="24"/>
          <w:szCs w:val="24"/>
        </w:rPr>
        <w:t xml:space="preserve">  Fill a plastic cup to within 1 cm of the top with distilled water.  Add several </w:t>
      </w:r>
      <w:proofErr w:type="spellStart"/>
      <w:r w:rsidR="00942AEC">
        <w:rPr>
          <w:rFonts w:ascii="Garamond Premr Pro" w:hAnsi="Garamond Premr Pro"/>
          <w:sz w:val="24"/>
          <w:szCs w:val="24"/>
        </w:rPr>
        <w:t>mL</w:t>
      </w:r>
      <w:proofErr w:type="spellEnd"/>
      <w:r w:rsidR="00942AEC">
        <w:rPr>
          <w:rFonts w:ascii="Garamond Premr Pro" w:hAnsi="Garamond Premr Pro"/>
          <w:sz w:val="24"/>
          <w:szCs w:val="24"/>
        </w:rPr>
        <w:t xml:space="preserve"> of Universal indicator solution.</w:t>
      </w:r>
      <w:r w:rsidR="00CC2FF9">
        <w:rPr>
          <w:rFonts w:ascii="Garamond Premr Pro" w:hAnsi="Garamond Premr Pro"/>
          <w:sz w:val="24"/>
          <w:szCs w:val="24"/>
        </w:rPr>
        <w:t xml:space="preserve">  DO NOT STIR.</w:t>
      </w:r>
      <w:r w:rsidR="00942AEC">
        <w:rPr>
          <w:rFonts w:ascii="Garamond Premr Pro" w:hAnsi="Garamond Premr Pro"/>
          <w:sz w:val="24"/>
          <w:szCs w:val="24"/>
        </w:rPr>
        <w:t xml:space="preserve">  Set the cup near a bottle of strong ammonia solution, remove its cap and cup your hand over the bottle opening.  Because ammonia is less dense than air, your cupped hand will fill with gaseous ammonia.  Carefully move your cupped hand over to the filled plastic cup, and make very close, but not direct contact with the water.</w:t>
      </w:r>
      <w:r w:rsidR="00CC2FF9">
        <w:rPr>
          <w:rFonts w:ascii="Garamond Premr Pro" w:hAnsi="Garamond Premr Pro"/>
          <w:sz w:val="24"/>
          <w:szCs w:val="24"/>
        </w:rPr>
        <w:t xml:space="preserve">  Look at the layers of </w:t>
      </w:r>
      <w:proofErr w:type="spellStart"/>
      <w:r w:rsidR="00CC2FF9">
        <w:rPr>
          <w:rFonts w:ascii="Garamond Premr Pro" w:hAnsi="Garamond Premr Pro"/>
          <w:sz w:val="24"/>
          <w:szCs w:val="24"/>
        </w:rPr>
        <w:t>colour</w:t>
      </w:r>
      <w:proofErr w:type="spellEnd"/>
      <w:r w:rsidR="00CC2FF9">
        <w:rPr>
          <w:rFonts w:ascii="Garamond Premr Pro" w:hAnsi="Garamond Premr Pro"/>
          <w:sz w:val="24"/>
          <w:szCs w:val="24"/>
        </w:rPr>
        <w:t xml:space="preserve"> from the side of the cup.</w:t>
      </w:r>
      <w:r w:rsidR="00942AEC">
        <w:rPr>
          <w:rFonts w:ascii="Garamond Premr Pro" w:hAnsi="Garamond Premr Pro"/>
          <w:sz w:val="24"/>
          <w:szCs w:val="24"/>
        </w:rPr>
        <w:t xml:space="preserve">  The ammonia (a base) readily dissolves in water.  What do you observe to confirm this?  Carbon dioxide is </w:t>
      </w:r>
      <w:proofErr w:type="gramStart"/>
      <w:r w:rsidR="00942AEC">
        <w:rPr>
          <w:rFonts w:ascii="Garamond Premr Pro" w:hAnsi="Garamond Premr Pro"/>
          <w:sz w:val="24"/>
          <w:szCs w:val="24"/>
        </w:rPr>
        <w:t>more dense</w:t>
      </w:r>
      <w:proofErr w:type="gramEnd"/>
      <w:r w:rsidR="00942AEC">
        <w:rPr>
          <w:rFonts w:ascii="Garamond Premr Pro" w:hAnsi="Garamond Premr Pro"/>
          <w:sz w:val="24"/>
          <w:szCs w:val="24"/>
        </w:rPr>
        <w:t xml:space="preserve"> than air.  Remove the syringe cap and</w:t>
      </w:r>
      <w:r w:rsidR="00CC2FF9">
        <w:rPr>
          <w:rFonts w:ascii="Garamond Premr Pro" w:hAnsi="Garamond Premr Pro"/>
          <w:sz w:val="24"/>
          <w:szCs w:val="24"/>
        </w:rPr>
        <w:t xml:space="preserve"> SLOWLY</w:t>
      </w:r>
      <w:r w:rsidR="00942AEC">
        <w:rPr>
          <w:rFonts w:ascii="Garamond Premr Pro" w:hAnsi="Garamond Premr Pro"/>
          <w:sz w:val="24"/>
          <w:szCs w:val="24"/>
        </w:rPr>
        <w:t xml:space="preserve"> discharge some CO</w:t>
      </w:r>
      <w:r w:rsidR="00942AEC">
        <w:rPr>
          <w:rFonts w:ascii="Garamond Premr Pro" w:hAnsi="Garamond Premr Pro"/>
          <w:sz w:val="24"/>
          <w:szCs w:val="24"/>
          <w:vertAlign w:val="subscript"/>
        </w:rPr>
        <w:t>2</w:t>
      </w:r>
      <w:r w:rsidR="00942AEC">
        <w:rPr>
          <w:rFonts w:ascii="Garamond Premr Pro" w:hAnsi="Garamond Premr Pro"/>
          <w:sz w:val="24"/>
          <w:szCs w:val="24"/>
        </w:rPr>
        <w:t xml:space="preserve"> directly onto surface of the dilute NH</w:t>
      </w:r>
      <w:r w:rsidR="00942AEC">
        <w:rPr>
          <w:rFonts w:ascii="Garamond Premr Pro" w:hAnsi="Garamond Premr Pro"/>
          <w:sz w:val="24"/>
          <w:szCs w:val="24"/>
          <w:vertAlign w:val="subscript"/>
        </w:rPr>
        <w:t>3</w:t>
      </w:r>
      <w:r w:rsidR="00942AEC">
        <w:rPr>
          <w:rFonts w:ascii="Garamond Premr Pro" w:hAnsi="Garamond Premr Pro"/>
          <w:sz w:val="24"/>
          <w:szCs w:val="24"/>
        </w:rPr>
        <w:t xml:space="preserve"> solution.  </w:t>
      </w:r>
      <w:r w:rsidR="00CC2FF9">
        <w:rPr>
          <w:rFonts w:ascii="Garamond Premr Pro" w:hAnsi="Garamond Premr Pro"/>
          <w:sz w:val="24"/>
          <w:szCs w:val="24"/>
        </w:rPr>
        <w:t xml:space="preserve">Look at the layers of </w:t>
      </w:r>
      <w:proofErr w:type="spellStart"/>
      <w:r w:rsidR="00CC2FF9">
        <w:rPr>
          <w:rFonts w:ascii="Garamond Premr Pro" w:hAnsi="Garamond Premr Pro"/>
          <w:sz w:val="24"/>
          <w:szCs w:val="24"/>
        </w:rPr>
        <w:t>colour</w:t>
      </w:r>
      <w:proofErr w:type="spellEnd"/>
      <w:r w:rsidR="00CC2FF9">
        <w:rPr>
          <w:rFonts w:ascii="Garamond Premr Pro" w:hAnsi="Garamond Premr Pro"/>
          <w:sz w:val="24"/>
          <w:szCs w:val="24"/>
        </w:rPr>
        <w:t xml:space="preserve"> from the side of the cup.  </w:t>
      </w:r>
      <w:r w:rsidR="00942AEC">
        <w:rPr>
          <w:rFonts w:ascii="Garamond Premr Pro" w:hAnsi="Garamond Premr Pro"/>
          <w:sz w:val="24"/>
          <w:szCs w:val="24"/>
        </w:rPr>
        <w:t>What do you observe?</w:t>
      </w:r>
    </w:p>
    <w:p w:rsidR="00CC2FF9" w:rsidRPr="00942AEC" w:rsidRDefault="00CC2FF9" w:rsidP="001805D8">
      <w:pPr>
        <w:pStyle w:val="NoSpacing"/>
        <w:numPr>
          <w:ilvl w:val="0"/>
          <w:numId w:val="1"/>
        </w:numPr>
        <w:rPr>
          <w:rFonts w:ascii="Garamond Premr Pro" w:hAnsi="Garamond Premr Pro"/>
          <w:b/>
          <w:i/>
          <w:sz w:val="24"/>
          <w:szCs w:val="24"/>
        </w:rPr>
      </w:pPr>
      <w:r>
        <w:rPr>
          <w:rFonts w:ascii="Garamond Premr Pro" w:hAnsi="Garamond Premr Pro"/>
          <w:sz w:val="24"/>
          <w:szCs w:val="24"/>
        </w:rPr>
        <w:t>Dispose of all solutions down the drain.  Wash out and return all equipment, including the plastic cups and weighing boats.</w:t>
      </w:r>
    </w:p>
    <w:p w:rsidR="00942AEC" w:rsidRDefault="00942AEC" w:rsidP="00942AEC">
      <w:pPr>
        <w:pStyle w:val="NoSpacing"/>
        <w:rPr>
          <w:rFonts w:ascii="Garamond Premr Pro" w:hAnsi="Garamond Premr Pro"/>
          <w:sz w:val="24"/>
          <w:szCs w:val="24"/>
        </w:rPr>
      </w:pPr>
    </w:p>
    <w:p w:rsidR="00942AEC" w:rsidRDefault="00942AEC" w:rsidP="00942AEC">
      <w:pPr>
        <w:pStyle w:val="NoSpacing"/>
        <w:rPr>
          <w:rFonts w:ascii="Garamond Premr Pro" w:hAnsi="Garamond Premr Pro"/>
          <w:sz w:val="24"/>
          <w:szCs w:val="24"/>
        </w:rPr>
      </w:pPr>
      <w:r>
        <w:rPr>
          <w:rFonts w:ascii="Garamond Premr Pro" w:hAnsi="Garamond Premr Pro"/>
          <w:sz w:val="24"/>
          <w:szCs w:val="24"/>
          <w:u w:val="single"/>
        </w:rPr>
        <w:t>Discussion</w:t>
      </w:r>
      <w:r>
        <w:rPr>
          <w:rFonts w:ascii="Garamond Premr Pro" w:hAnsi="Garamond Premr Pro"/>
          <w:sz w:val="24"/>
          <w:szCs w:val="24"/>
        </w:rPr>
        <w:t>:</w:t>
      </w:r>
    </w:p>
    <w:p w:rsidR="00942AEC" w:rsidRPr="00942AEC" w:rsidRDefault="00942AEC" w:rsidP="00942AEC">
      <w:pPr>
        <w:pStyle w:val="NoSpacing"/>
        <w:numPr>
          <w:ilvl w:val="0"/>
          <w:numId w:val="2"/>
        </w:numPr>
        <w:rPr>
          <w:rFonts w:ascii="Garamond Premr Pro" w:hAnsi="Garamond Premr Pro"/>
          <w:b/>
          <w:i/>
          <w:sz w:val="24"/>
          <w:szCs w:val="24"/>
        </w:rPr>
      </w:pPr>
      <w:r>
        <w:rPr>
          <w:rFonts w:ascii="Garamond Premr Pro" w:hAnsi="Garamond Premr Pro"/>
          <w:sz w:val="24"/>
          <w:szCs w:val="24"/>
        </w:rPr>
        <w:t>Why do you think that 0.22 g of NaHCO</w:t>
      </w:r>
      <w:r>
        <w:rPr>
          <w:rFonts w:ascii="Garamond Premr Pro" w:hAnsi="Garamond Premr Pro"/>
          <w:sz w:val="24"/>
          <w:szCs w:val="24"/>
          <w:vertAlign w:val="subscript"/>
        </w:rPr>
        <w:t>3</w:t>
      </w:r>
      <w:r>
        <w:rPr>
          <w:rFonts w:ascii="Garamond Premr Pro" w:hAnsi="Garamond Premr Pro"/>
          <w:sz w:val="24"/>
          <w:szCs w:val="24"/>
        </w:rPr>
        <w:t xml:space="preserve"> was used to generate the CO</w:t>
      </w:r>
      <w:r>
        <w:rPr>
          <w:rFonts w:ascii="Garamond Premr Pro" w:hAnsi="Garamond Premr Pro"/>
          <w:sz w:val="24"/>
          <w:szCs w:val="24"/>
          <w:vertAlign w:val="subscript"/>
        </w:rPr>
        <w:t>2</w:t>
      </w:r>
      <w:r>
        <w:rPr>
          <w:rFonts w:ascii="Garamond Premr Pro" w:hAnsi="Garamond Premr Pro"/>
          <w:sz w:val="24"/>
          <w:szCs w:val="24"/>
        </w:rPr>
        <w:t>?</w:t>
      </w:r>
    </w:p>
    <w:p w:rsidR="00942AEC" w:rsidRPr="00942AEC" w:rsidRDefault="00942AEC" w:rsidP="00942AEC">
      <w:pPr>
        <w:pStyle w:val="NoSpacing"/>
        <w:numPr>
          <w:ilvl w:val="0"/>
          <w:numId w:val="2"/>
        </w:numPr>
        <w:rPr>
          <w:rFonts w:ascii="Garamond Premr Pro" w:hAnsi="Garamond Premr Pro"/>
          <w:b/>
          <w:i/>
          <w:sz w:val="24"/>
          <w:szCs w:val="24"/>
        </w:rPr>
      </w:pPr>
      <w:r>
        <w:rPr>
          <w:rFonts w:ascii="Garamond Premr Pro" w:hAnsi="Garamond Premr Pro"/>
          <w:sz w:val="24"/>
          <w:szCs w:val="24"/>
        </w:rPr>
        <w:t>Write the balanced reaction equation for the generation of CO</w:t>
      </w:r>
      <w:r>
        <w:rPr>
          <w:rFonts w:ascii="Garamond Premr Pro" w:hAnsi="Garamond Premr Pro"/>
          <w:sz w:val="24"/>
          <w:szCs w:val="24"/>
          <w:vertAlign w:val="subscript"/>
        </w:rPr>
        <w:t>2</w:t>
      </w:r>
      <w:r>
        <w:rPr>
          <w:rFonts w:ascii="Garamond Premr Pro" w:hAnsi="Garamond Premr Pro"/>
          <w:sz w:val="24"/>
          <w:szCs w:val="24"/>
        </w:rPr>
        <w:t xml:space="preserve"> gas.</w:t>
      </w:r>
    </w:p>
    <w:p w:rsidR="00942AEC" w:rsidRPr="00942AEC" w:rsidRDefault="00942AEC" w:rsidP="00942AEC">
      <w:pPr>
        <w:pStyle w:val="NoSpacing"/>
        <w:numPr>
          <w:ilvl w:val="0"/>
          <w:numId w:val="2"/>
        </w:numPr>
        <w:rPr>
          <w:rFonts w:ascii="Garamond Premr Pro" w:hAnsi="Garamond Premr Pro"/>
          <w:b/>
          <w:i/>
          <w:sz w:val="24"/>
          <w:szCs w:val="24"/>
        </w:rPr>
      </w:pPr>
      <w:r>
        <w:rPr>
          <w:rFonts w:ascii="Garamond Premr Pro" w:hAnsi="Garamond Premr Pro"/>
          <w:sz w:val="24"/>
          <w:szCs w:val="24"/>
        </w:rPr>
        <w:t>Write the balanced reaction equation for carbon dioxide and limewater.</w:t>
      </w:r>
    </w:p>
    <w:p w:rsidR="00942AEC" w:rsidRPr="00431D7A" w:rsidRDefault="00431D7A" w:rsidP="00942AEC">
      <w:pPr>
        <w:pStyle w:val="NoSpacing"/>
        <w:numPr>
          <w:ilvl w:val="0"/>
          <w:numId w:val="2"/>
        </w:numPr>
        <w:rPr>
          <w:rFonts w:ascii="Garamond Premr Pro" w:hAnsi="Garamond Premr Pro"/>
          <w:b/>
          <w:i/>
          <w:sz w:val="24"/>
          <w:szCs w:val="24"/>
        </w:rPr>
      </w:pPr>
      <w:r>
        <w:rPr>
          <w:rFonts w:ascii="Garamond Premr Pro" w:hAnsi="Garamond Premr Pro"/>
          <w:sz w:val="24"/>
          <w:szCs w:val="24"/>
        </w:rPr>
        <w:t>Why did the candle flame go out in step 8?  What property of carbon dioxide does this demonstrate?</w:t>
      </w:r>
    </w:p>
    <w:p w:rsidR="00431D7A" w:rsidRPr="00431D7A" w:rsidRDefault="00431D7A" w:rsidP="00942AEC">
      <w:pPr>
        <w:pStyle w:val="NoSpacing"/>
        <w:numPr>
          <w:ilvl w:val="0"/>
          <w:numId w:val="2"/>
        </w:numPr>
        <w:rPr>
          <w:rFonts w:ascii="Garamond Premr Pro" w:hAnsi="Garamond Premr Pro"/>
          <w:b/>
          <w:i/>
          <w:sz w:val="24"/>
          <w:szCs w:val="24"/>
        </w:rPr>
      </w:pPr>
      <w:r>
        <w:rPr>
          <w:rFonts w:ascii="Garamond Premr Pro" w:hAnsi="Garamond Premr Pro"/>
          <w:sz w:val="24"/>
          <w:szCs w:val="24"/>
        </w:rPr>
        <w:t>What property does carbon dioxide have when dissolved in water?</w:t>
      </w:r>
    </w:p>
    <w:p w:rsidR="00431D7A" w:rsidRPr="00942AEC" w:rsidRDefault="00431D7A" w:rsidP="00431D7A">
      <w:pPr>
        <w:pStyle w:val="NoSpacing"/>
        <w:rPr>
          <w:rFonts w:ascii="Garamond Premr Pro" w:hAnsi="Garamond Premr Pro"/>
          <w:b/>
          <w:i/>
          <w:sz w:val="24"/>
          <w:szCs w:val="24"/>
        </w:rPr>
      </w:pPr>
    </w:p>
    <w:sectPr w:rsidR="00431D7A" w:rsidRPr="00942AEC" w:rsidSect="00CA3D72">
      <w:pgSz w:w="12240" w:h="15840"/>
      <w:pgMar w:top="810" w:right="990" w:bottom="1170" w:left="117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Garamond Premr Pro">
    <w:altName w:val="Times New Roman"/>
    <w:panose1 w:val="00000000000000000000"/>
    <w:charset w:val="00"/>
    <w:family w:val="roman"/>
    <w:notTrueType/>
    <w:pitch w:val="variable"/>
    <w:sig w:usb0="00000001" w:usb1="5000E07B"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7856EF"/>
    <w:multiLevelType w:val="hybridMultilevel"/>
    <w:tmpl w:val="42DECCF0"/>
    <w:lvl w:ilvl="0" w:tplc="A4B40840">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63249D4"/>
    <w:multiLevelType w:val="hybridMultilevel"/>
    <w:tmpl w:val="1AEE8FB4"/>
    <w:lvl w:ilvl="0" w:tplc="0409000F">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proofState w:spelling="clean" w:grammar="clean"/>
  <w:defaultTabStop w:val="720"/>
  <w:characterSpacingControl w:val="doNotCompress"/>
  <w:compat/>
  <w:rsids>
    <w:rsidRoot w:val="00D035E2"/>
    <w:rsid w:val="001805D8"/>
    <w:rsid w:val="003143EB"/>
    <w:rsid w:val="00330522"/>
    <w:rsid w:val="00431D7A"/>
    <w:rsid w:val="00620DD7"/>
    <w:rsid w:val="00722C39"/>
    <w:rsid w:val="00774432"/>
    <w:rsid w:val="008E41ED"/>
    <w:rsid w:val="00942AEC"/>
    <w:rsid w:val="00A21D7E"/>
    <w:rsid w:val="00CA3D72"/>
    <w:rsid w:val="00CC2FF9"/>
    <w:rsid w:val="00D035E2"/>
    <w:rsid w:val="00D54E7C"/>
    <w:rsid w:val="00F406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06A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035E2"/>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1187F4-BC11-4A93-B936-8F667B8FE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2</Pages>
  <Words>627</Words>
  <Characters>3578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W.C.D.S.B.</Company>
  <LinksUpToDate>false</LinksUpToDate>
  <CharactersWithSpaces>4197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jhorwich</dc:creator>
  <cp:keywords/>
  <dc:description/>
  <cp:lastModifiedBy>jhorwich</cp:lastModifiedBy>
  <cp:revision>4</cp:revision>
  <dcterms:created xsi:type="dcterms:W3CDTF">2010-06-01T14:25:00Z</dcterms:created>
  <dcterms:modified xsi:type="dcterms:W3CDTF">2011-03-07T21:14:00Z</dcterms:modified>
</cp:coreProperties>
</file>