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33" w:rsidRDefault="002D20EB" w:rsidP="002D20EB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2D20EB">
        <w:rPr>
          <w:rFonts w:ascii="Tahoma" w:hAnsi="Tahoma" w:cs="Tahoma"/>
          <w:b/>
          <w:sz w:val="36"/>
          <w:szCs w:val="36"/>
          <w:u w:val="single"/>
        </w:rPr>
        <w:t>ENERGY LEVEL DIAGRAMS</w:t>
      </w:r>
    </w:p>
    <w:p w:rsidR="002D20EB" w:rsidRDefault="002D20EB" w:rsidP="002D20EB">
      <w:pPr>
        <w:pStyle w:val="NoSpacing"/>
        <w:rPr>
          <w:rFonts w:ascii="Tahoma" w:hAnsi="Tahoma" w:cs="Tahoma"/>
          <w:sz w:val="36"/>
          <w:szCs w:val="36"/>
        </w:rPr>
      </w:pPr>
    </w:p>
    <w:p w:rsidR="002D20EB" w:rsidRPr="004D6A82" w:rsidRDefault="002D20EB" w:rsidP="002D20EB">
      <w:pPr>
        <w:pStyle w:val="NoSpacing"/>
        <w:rPr>
          <w:rFonts w:ascii="PG Text" w:hAnsi="PG Text" w:cs="Tahoma"/>
          <w:b/>
          <w:sz w:val="34"/>
          <w:szCs w:val="34"/>
        </w:rPr>
      </w:pPr>
      <w:r w:rsidRPr="004D6A82">
        <w:rPr>
          <w:rFonts w:ascii="PG Text" w:hAnsi="PG Text" w:cs="Tahoma"/>
          <w:b/>
          <w:sz w:val="34"/>
          <w:szCs w:val="34"/>
        </w:rPr>
        <w:t xml:space="preserve">You are expected to use the Pauli </w:t>
      </w:r>
      <w:proofErr w:type="gramStart"/>
      <w:r w:rsidRPr="004D6A82">
        <w:rPr>
          <w:rFonts w:ascii="PG Text" w:hAnsi="PG Text" w:cs="Tahoma"/>
          <w:b/>
          <w:sz w:val="34"/>
          <w:szCs w:val="34"/>
        </w:rPr>
        <w:t>exclusion principle</w:t>
      </w:r>
      <w:proofErr w:type="gramEnd"/>
      <w:r w:rsidRPr="004D6A82">
        <w:rPr>
          <w:rFonts w:ascii="PG Text" w:hAnsi="PG Text" w:cs="Tahoma"/>
          <w:b/>
          <w:sz w:val="34"/>
          <w:szCs w:val="34"/>
        </w:rPr>
        <w:t xml:space="preserve">, </w:t>
      </w:r>
      <w:proofErr w:type="spellStart"/>
      <w:r w:rsidRPr="004D6A82">
        <w:rPr>
          <w:rFonts w:ascii="PG Text" w:hAnsi="PG Text" w:cs="Tahoma"/>
          <w:b/>
          <w:sz w:val="34"/>
          <w:szCs w:val="34"/>
        </w:rPr>
        <w:t>Hund’s</w:t>
      </w:r>
      <w:proofErr w:type="spellEnd"/>
      <w:r w:rsidRPr="004D6A82">
        <w:rPr>
          <w:rFonts w:ascii="PG Text" w:hAnsi="PG Text" w:cs="Tahoma"/>
          <w:b/>
          <w:sz w:val="34"/>
          <w:szCs w:val="34"/>
        </w:rPr>
        <w:t xml:space="preserve"> rule, and the </w:t>
      </w:r>
      <w:proofErr w:type="spellStart"/>
      <w:r w:rsidRPr="004D6A82">
        <w:rPr>
          <w:rFonts w:ascii="PG Text" w:hAnsi="PG Text" w:cs="Tahoma"/>
          <w:b/>
          <w:sz w:val="34"/>
          <w:szCs w:val="34"/>
        </w:rPr>
        <w:t>aufbau</w:t>
      </w:r>
      <w:proofErr w:type="spellEnd"/>
      <w:r w:rsidRPr="004D6A82">
        <w:rPr>
          <w:rFonts w:ascii="PG Text" w:hAnsi="PG Text" w:cs="Tahoma"/>
          <w:b/>
          <w:sz w:val="34"/>
          <w:szCs w:val="34"/>
        </w:rPr>
        <w:t xml:space="preserve"> principle to write electron configurations for a variety of elements in the periodic table.</w:t>
      </w:r>
    </w:p>
    <w:p w:rsidR="002D20EB" w:rsidRPr="004D6A82" w:rsidRDefault="002D20EB" w:rsidP="002D20EB">
      <w:pPr>
        <w:pStyle w:val="NoSpacing"/>
        <w:rPr>
          <w:rFonts w:ascii="PG Text" w:hAnsi="PG Text" w:cs="Tahoma"/>
          <w:b/>
          <w:sz w:val="34"/>
          <w:szCs w:val="34"/>
        </w:rPr>
      </w:pPr>
    </w:p>
    <w:p w:rsidR="002D20EB" w:rsidRPr="004D6A82" w:rsidRDefault="002D20EB" w:rsidP="002D20EB">
      <w:pPr>
        <w:pStyle w:val="NoSpacing"/>
        <w:rPr>
          <w:rFonts w:ascii="Tahoma" w:hAnsi="Tahoma" w:cs="Tahoma"/>
          <w:sz w:val="34"/>
          <w:szCs w:val="34"/>
        </w:rPr>
      </w:pPr>
      <w:r w:rsidRPr="004D6A82">
        <w:rPr>
          <w:rFonts w:ascii="Tahoma" w:hAnsi="Tahoma" w:cs="Tahoma"/>
          <w:sz w:val="34"/>
          <w:szCs w:val="34"/>
        </w:rPr>
        <w:t xml:space="preserve">The principal quantum number, n, describes the energy of the electron, </w:t>
      </w:r>
      <w:r w:rsidRPr="004D6A82">
        <w:rPr>
          <w:rFonts w:ascii="Tahoma" w:hAnsi="Tahoma" w:cs="Tahoma"/>
          <w:sz w:val="34"/>
          <w:szCs w:val="34"/>
        </w:rPr>
        <w:sym w:font="Symbol" w:char="F05C"/>
      </w:r>
      <w:r w:rsidRPr="004D6A82">
        <w:rPr>
          <w:rFonts w:ascii="Tahoma" w:hAnsi="Tahoma" w:cs="Tahoma"/>
          <w:sz w:val="34"/>
          <w:szCs w:val="34"/>
        </w:rPr>
        <w:t xml:space="preserve"> the energy level of that electron.  Within each energy level, there are sub-levels of energy in that each type of orbital (s, p, d, etc.) has a different energy associated with it.  When the </w:t>
      </w:r>
      <w:proofErr w:type="spellStart"/>
      <w:r w:rsidRPr="004D6A82">
        <w:rPr>
          <w:rFonts w:ascii="Tahoma" w:hAnsi="Tahoma" w:cs="Tahoma"/>
          <w:sz w:val="34"/>
          <w:szCs w:val="34"/>
        </w:rPr>
        <w:t>orbitals</w:t>
      </w:r>
      <w:proofErr w:type="spellEnd"/>
      <w:r w:rsidRPr="004D6A82">
        <w:rPr>
          <w:rFonts w:ascii="Tahoma" w:hAnsi="Tahoma" w:cs="Tahoma"/>
          <w:sz w:val="34"/>
          <w:szCs w:val="34"/>
        </w:rPr>
        <w:t xml:space="preserve"> are placed in order of increasing energy, they provide the order in which electrons fill them for a ground state atom.  This order can be determined using the following diagram:</w:t>
      </w:r>
    </w:p>
    <w:p w:rsidR="004D6A82" w:rsidRPr="004D6A82" w:rsidRDefault="004D6A82" w:rsidP="002D20EB">
      <w:pPr>
        <w:pStyle w:val="NoSpacing"/>
        <w:rPr>
          <w:rFonts w:ascii="Tahoma" w:hAnsi="Tahoma" w:cs="Tahoma"/>
          <w:sz w:val="34"/>
          <w:szCs w:val="34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2D20EB" w:rsidRPr="004D6A82" w:rsidTr="002D20E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  <w:r w:rsidRPr="004D6A82">
              <w:rPr>
                <w:rFonts w:ascii="Tahoma" w:hAnsi="Tahoma" w:cs="Tahoma"/>
                <w:sz w:val="34"/>
                <w:szCs w:val="34"/>
              </w:rPr>
              <w:t>1s</w:t>
            </w:r>
          </w:p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  <w:r w:rsidRPr="004D6A82">
              <w:rPr>
                <w:rFonts w:ascii="Tahoma" w:hAnsi="Tahoma" w:cs="Tahoma"/>
                <w:sz w:val="34"/>
                <w:szCs w:val="34"/>
              </w:rPr>
              <w:t>2s   2p</w:t>
            </w:r>
          </w:p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  <w:r w:rsidRPr="004D6A82">
              <w:rPr>
                <w:rFonts w:ascii="Tahoma" w:hAnsi="Tahoma" w:cs="Tahoma"/>
                <w:sz w:val="34"/>
                <w:szCs w:val="34"/>
              </w:rPr>
              <w:t>3s   3p   3d</w:t>
            </w:r>
          </w:p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  <w:r w:rsidRPr="004D6A82">
              <w:rPr>
                <w:rFonts w:ascii="Tahoma" w:hAnsi="Tahoma" w:cs="Tahoma"/>
                <w:sz w:val="34"/>
                <w:szCs w:val="34"/>
              </w:rPr>
              <w:t>4s   4p   4d   4f</w:t>
            </w:r>
          </w:p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  <w:r w:rsidRPr="004D6A82">
              <w:rPr>
                <w:rFonts w:ascii="Tahoma" w:hAnsi="Tahoma" w:cs="Tahoma"/>
                <w:sz w:val="34"/>
                <w:szCs w:val="34"/>
              </w:rPr>
              <w:t>5s   5p   5d   5f   5g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  <w:r w:rsidRPr="004D6A82">
              <w:rPr>
                <w:rFonts w:ascii="Tahoma" w:hAnsi="Tahoma" w:cs="Tahoma"/>
                <w:sz w:val="34"/>
                <w:szCs w:val="34"/>
              </w:rPr>
              <w:t>Draw diagonal lines from top right to bottom left to determine the order.  (p.188)</w:t>
            </w:r>
          </w:p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</w:p>
          <w:p w:rsidR="002D20EB" w:rsidRPr="004D6A82" w:rsidRDefault="002D20EB" w:rsidP="002D20EB">
            <w:pPr>
              <w:pStyle w:val="NoSpacing"/>
              <w:rPr>
                <w:rFonts w:ascii="Tahoma" w:hAnsi="Tahoma" w:cs="Tahoma"/>
                <w:sz w:val="34"/>
                <w:szCs w:val="34"/>
              </w:rPr>
            </w:pPr>
            <w:r w:rsidRPr="004D6A82">
              <w:rPr>
                <w:rFonts w:ascii="Tahoma" w:hAnsi="Tahoma" w:cs="Tahoma"/>
                <w:sz w:val="34"/>
                <w:szCs w:val="34"/>
              </w:rPr>
              <w:t xml:space="preserve">1s, 2s, 2p, 3s, 3p, 4s, 3d, 4p, </w:t>
            </w:r>
            <w:r w:rsidR="004D6A82" w:rsidRPr="004D6A82">
              <w:rPr>
                <w:rFonts w:ascii="Tahoma" w:hAnsi="Tahoma" w:cs="Tahoma"/>
                <w:sz w:val="34"/>
                <w:szCs w:val="34"/>
              </w:rPr>
              <w:t>5s …</w:t>
            </w:r>
          </w:p>
        </w:tc>
      </w:tr>
    </w:tbl>
    <w:p w:rsidR="002D20EB" w:rsidRPr="004D6A82" w:rsidRDefault="002D20EB" w:rsidP="002D20EB">
      <w:pPr>
        <w:pStyle w:val="NoSpacing"/>
        <w:rPr>
          <w:rFonts w:ascii="Tahoma" w:hAnsi="Tahoma" w:cs="Tahoma"/>
          <w:sz w:val="34"/>
          <w:szCs w:val="34"/>
        </w:rPr>
      </w:pPr>
    </w:p>
    <w:p w:rsidR="004D6A82" w:rsidRPr="004D6A82" w:rsidRDefault="004D6A82" w:rsidP="002D20EB">
      <w:pPr>
        <w:pStyle w:val="NoSpacing"/>
        <w:rPr>
          <w:rFonts w:ascii="Tahoma" w:hAnsi="Tahoma" w:cs="Tahoma"/>
          <w:sz w:val="34"/>
          <w:szCs w:val="34"/>
        </w:rPr>
      </w:pPr>
      <w:r w:rsidRPr="004D6A82">
        <w:rPr>
          <w:rFonts w:ascii="Tahoma" w:hAnsi="Tahoma" w:cs="Tahoma"/>
          <w:sz w:val="34"/>
          <w:szCs w:val="34"/>
        </w:rPr>
        <w:t>Use the following rules to fill in the energy level diagram:</w:t>
      </w:r>
    </w:p>
    <w:p w:rsidR="004D6A82" w:rsidRPr="004D6A82" w:rsidRDefault="004D6A82" w:rsidP="004D6A82">
      <w:pPr>
        <w:pStyle w:val="NoSpacing"/>
        <w:numPr>
          <w:ilvl w:val="0"/>
          <w:numId w:val="1"/>
        </w:numPr>
        <w:rPr>
          <w:rFonts w:ascii="Tahoma" w:hAnsi="Tahoma" w:cs="Tahoma"/>
          <w:sz w:val="34"/>
          <w:szCs w:val="34"/>
        </w:rPr>
      </w:pPr>
      <w:proofErr w:type="spellStart"/>
      <w:r w:rsidRPr="004D6A82">
        <w:rPr>
          <w:rFonts w:ascii="Tahoma" w:hAnsi="Tahoma" w:cs="Tahoma"/>
          <w:sz w:val="34"/>
          <w:szCs w:val="34"/>
        </w:rPr>
        <w:t>Aufbau</w:t>
      </w:r>
      <w:proofErr w:type="spellEnd"/>
      <w:r w:rsidRPr="004D6A82">
        <w:rPr>
          <w:rFonts w:ascii="Tahoma" w:hAnsi="Tahoma" w:cs="Tahoma"/>
          <w:sz w:val="34"/>
          <w:szCs w:val="34"/>
        </w:rPr>
        <w:t xml:space="preserve"> principle – each electron is added to the lowest energy orbital available in an atom or ion</w:t>
      </w:r>
    </w:p>
    <w:p w:rsidR="004D6A82" w:rsidRPr="004D6A82" w:rsidRDefault="004D6A82" w:rsidP="004D6A82">
      <w:pPr>
        <w:pStyle w:val="NoSpacing"/>
        <w:numPr>
          <w:ilvl w:val="0"/>
          <w:numId w:val="1"/>
        </w:numPr>
        <w:rPr>
          <w:rFonts w:ascii="Tahoma" w:hAnsi="Tahoma" w:cs="Tahoma"/>
          <w:sz w:val="34"/>
          <w:szCs w:val="34"/>
        </w:rPr>
      </w:pPr>
      <w:r w:rsidRPr="004D6A82">
        <w:rPr>
          <w:rFonts w:ascii="Tahoma" w:hAnsi="Tahoma" w:cs="Tahoma"/>
          <w:sz w:val="34"/>
          <w:szCs w:val="34"/>
        </w:rPr>
        <w:t>Pauli exclusion principle – only two electrons with opposite spins can occupy any one orbital</w:t>
      </w:r>
    </w:p>
    <w:p w:rsidR="004D6A82" w:rsidRPr="004D6A82" w:rsidRDefault="004D6A82" w:rsidP="004D6A82">
      <w:pPr>
        <w:pStyle w:val="NoSpacing"/>
        <w:numPr>
          <w:ilvl w:val="0"/>
          <w:numId w:val="1"/>
        </w:numPr>
        <w:rPr>
          <w:rFonts w:ascii="Tahoma" w:hAnsi="Tahoma" w:cs="Tahoma"/>
          <w:sz w:val="34"/>
          <w:szCs w:val="34"/>
        </w:rPr>
      </w:pPr>
      <w:proofErr w:type="spellStart"/>
      <w:r w:rsidRPr="004D6A82">
        <w:rPr>
          <w:rFonts w:ascii="Tahoma" w:hAnsi="Tahoma" w:cs="Tahoma"/>
          <w:sz w:val="34"/>
          <w:szCs w:val="34"/>
        </w:rPr>
        <w:t>Hund’s</w:t>
      </w:r>
      <w:proofErr w:type="spellEnd"/>
      <w:r w:rsidRPr="004D6A82">
        <w:rPr>
          <w:rFonts w:ascii="Tahoma" w:hAnsi="Tahoma" w:cs="Tahoma"/>
          <w:sz w:val="34"/>
          <w:szCs w:val="34"/>
        </w:rPr>
        <w:t xml:space="preserve"> rule – one electron occupies each of several </w:t>
      </w:r>
      <w:proofErr w:type="spellStart"/>
      <w:r w:rsidRPr="004D6A82">
        <w:rPr>
          <w:rFonts w:ascii="Tahoma" w:hAnsi="Tahoma" w:cs="Tahoma"/>
          <w:sz w:val="34"/>
          <w:szCs w:val="34"/>
        </w:rPr>
        <w:t>orbitals</w:t>
      </w:r>
      <w:proofErr w:type="spellEnd"/>
      <w:r w:rsidRPr="004D6A82">
        <w:rPr>
          <w:rFonts w:ascii="Tahoma" w:hAnsi="Tahoma" w:cs="Tahoma"/>
          <w:sz w:val="34"/>
          <w:szCs w:val="34"/>
        </w:rPr>
        <w:t xml:space="preserve"> at the same energy before a second electron can occupy the same orbital</w:t>
      </w:r>
    </w:p>
    <w:p w:rsidR="004D6A82" w:rsidRPr="004D6A82" w:rsidRDefault="004D6A82" w:rsidP="004D6A82">
      <w:pPr>
        <w:pStyle w:val="NoSpacing"/>
        <w:rPr>
          <w:rFonts w:ascii="Tahoma" w:hAnsi="Tahoma" w:cs="Tahoma"/>
          <w:sz w:val="34"/>
          <w:szCs w:val="34"/>
        </w:rPr>
      </w:pPr>
    </w:p>
    <w:p w:rsidR="004D6A82" w:rsidRPr="004D6A82" w:rsidRDefault="004D6A82" w:rsidP="004D6A82">
      <w:pPr>
        <w:pStyle w:val="NoSpacing"/>
        <w:rPr>
          <w:rFonts w:ascii="Tahoma" w:hAnsi="Tahoma" w:cs="Tahoma"/>
          <w:sz w:val="34"/>
          <w:szCs w:val="34"/>
        </w:rPr>
      </w:pPr>
      <w:r w:rsidRPr="004D6A82">
        <w:rPr>
          <w:rFonts w:ascii="Tahoma" w:hAnsi="Tahoma" w:cs="Tahoma"/>
          <w:sz w:val="34"/>
          <w:szCs w:val="34"/>
        </w:rPr>
        <w:t>Each box in the diagram represents one orbital.  Each orbital can have 0, 1, or 2e</w:t>
      </w:r>
      <w:r w:rsidRPr="004D6A82">
        <w:rPr>
          <w:rFonts w:ascii="Tahoma" w:hAnsi="Tahoma" w:cs="Tahoma"/>
          <w:sz w:val="34"/>
          <w:szCs w:val="34"/>
          <w:vertAlign w:val="superscript"/>
        </w:rPr>
        <w:sym w:font="Symbol" w:char="F02D"/>
      </w:r>
      <w:r w:rsidRPr="004D6A82">
        <w:rPr>
          <w:rFonts w:ascii="Tahoma" w:hAnsi="Tahoma" w:cs="Tahoma"/>
          <w:sz w:val="34"/>
          <w:szCs w:val="34"/>
        </w:rPr>
        <w:t>.  Draw arrows</w:t>
      </w:r>
      <w:proofErr w:type="gramStart"/>
      <w:r w:rsidRPr="004D6A82">
        <w:rPr>
          <w:rFonts w:ascii="Tahoma" w:hAnsi="Tahoma" w:cs="Tahoma"/>
          <w:sz w:val="34"/>
          <w:szCs w:val="34"/>
        </w:rPr>
        <w:t xml:space="preserve">, </w:t>
      </w:r>
      <w:proofErr w:type="gramEnd"/>
      <w:r w:rsidRPr="004D6A82">
        <w:rPr>
          <w:rFonts w:ascii="Tahoma" w:hAnsi="Tahoma" w:cs="Tahoma"/>
          <w:sz w:val="34"/>
          <w:szCs w:val="34"/>
        </w:rPr>
        <w:sym w:font="Symbol" w:char="F0AD"/>
      </w:r>
      <w:r w:rsidRPr="004D6A82">
        <w:rPr>
          <w:rFonts w:ascii="Tahoma" w:hAnsi="Tahoma" w:cs="Tahoma"/>
          <w:sz w:val="34"/>
          <w:szCs w:val="34"/>
        </w:rPr>
        <w:sym w:font="Symbol" w:char="F0AF"/>
      </w:r>
      <w:r w:rsidRPr="004D6A82">
        <w:rPr>
          <w:rFonts w:ascii="Tahoma" w:hAnsi="Tahoma" w:cs="Tahoma"/>
          <w:sz w:val="34"/>
          <w:szCs w:val="34"/>
        </w:rPr>
        <w:t xml:space="preserve">, to represent the electrons with opposite spins in the </w:t>
      </w:r>
      <w:proofErr w:type="spellStart"/>
      <w:r w:rsidRPr="004D6A82">
        <w:rPr>
          <w:rFonts w:ascii="Tahoma" w:hAnsi="Tahoma" w:cs="Tahoma"/>
          <w:sz w:val="34"/>
          <w:szCs w:val="34"/>
        </w:rPr>
        <w:t>orbitals</w:t>
      </w:r>
      <w:proofErr w:type="spellEnd"/>
      <w:r w:rsidRPr="004D6A82">
        <w:rPr>
          <w:rFonts w:ascii="Tahoma" w:hAnsi="Tahoma" w:cs="Tahoma"/>
          <w:sz w:val="34"/>
          <w:szCs w:val="34"/>
        </w:rPr>
        <w:t>.</w:t>
      </w:r>
    </w:p>
    <w:sectPr w:rsidR="004D6A82" w:rsidRPr="004D6A82" w:rsidSect="004D6A8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G 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ADA"/>
    <w:multiLevelType w:val="hybridMultilevel"/>
    <w:tmpl w:val="F9445676"/>
    <w:lvl w:ilvl="0" w:tplc="B1F46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0EB"/>
    <w:rsid w:val="002D20EB"/>
    <w:rsid w:val="004D6A82"/>
    <w:rsid w:val="0096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0EB"/>
    <w:pPr>
      <w:spacing w:after="0" w:line="240" w:lineRule="auto"/>
    </w:pPr>
  </w:style>
  <w:style w:type="table" w:styleId="TableGrid">
    <w:name w:val="Table Grid"/>
    <w:basedOn w:val="TableNormal"/>
    <w:uiPriority w:val="59"/>
    <w:rsid w:val="002D2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2011-09-12T15:08:00Z</dcterms:created>
  <dcterms:modified xsi:type="dcterms:W3CDTF">2011-09-12T15:25:00Z</dcterms:modified>
</cp:coreProperties>
</file>